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EE7" w:rsidRDefault="008635D5">
      <w:pPr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Załącznik do zarządzenia Rektora nr 44/2020</w:t>
      </w:r>
    </w:p>
    <w:p w:rsidR="00251EE7" w:rsidRDefault="00251EE7">
      <w:pPr>
        <w:jc w:val="right"/>
      </w:pPr>
    </w:p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3255"/>
        <w:gridCol w:w="7201"/>
      </w:tblGrid>
      <w:tr w:rsidR="00251EE7">
        <w:tc>
          <w:tcPr>
            <w:tcW w:w="10455" w:type="dxa"/>
            <w:gridSpan w:val="2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Kierunek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Filologia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pierwszy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praktyczny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stacjonarne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Przedmiot/kod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  <w:rPr>
                <w:color w:val="339966"/>
              </w:rPr>
            </w:pPr>
            <w:r>
              <w:t>Seminarium dyplomowe / ILSF-1-WSD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Rok studiów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3</w:t>
            </w:r>
          </w:p>
          <w:p w:rsidR="00251EE7" w:rsidRDefault="00251EE7">
            <w:pPr>
              <w:widowControl w:val="0"/>
            </w:pP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Semestr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5,6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Liczba godzin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Laboratoria: 45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3 ECTS w tym 0 praktycznych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dr hab. Paweł Scheffler, dr hab. Leszek Szymański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Wymagania wstępne w zakresie wiedzy, umiejętności, kompetencji personalnych i społecznych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  <w:rPr>
                <w:color w:val="339966"/>
              </w:rPr>
            </w:pPr>
            <w:r>
              <w:rPr>
                <w:color w:val="000000"/>
              </w:rPr>
              <w:t>Brak, zajęcia obowiązkowe w systemie kształcenia</w:t>
            </w:r>
          </w:p>
        </w:tc>
      </w:tr>
      <w:tr w:rsidR="00251EE7">
        <w:tc>
          <w:tcPr>
            <w:tcW w:w="3255" w:type="dxa"/>
          </w:tcPr>
          <w:p w:rsidR="00251EE7" w:rsidRDefault="008635D5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</w:tcPr>
          <w:p w:rsidR="00251EE7" w:rsidRDefault="008635D5">
            <w:pPr>
              <w:widowControl w:val="0"/>
            </w:pPr>
            <w:r>
              <w:t>Celem modułu jest przedstawienie studentowi podstaw metodologii badań naukowych procesu dydaktyki języka obcego. Po zakończeniu kursu student powinien</w:t>
            </w:r>
          </w:p>
          <w:p w:rsidR="00251EE7" w:rsidRDefault="008635D5">
            <w:pPr>
              <w:widowControl w:val="0"/>
            </w:pPr>
            <w:r>
              <w:t xml:space="preserve">orientować się w założeniach </w:t>
            </w:r>
            <w:r>
              <w:t xml:space="preserve">badawczych metod ilościowych, jakościowych i mieszanych oraz potrafić je wykorzystać do zaprojektowania i przeprowadzenia badania własnego. Ponadto, student powinien umieć sporządzić raport z badania w języku angielskim stosując konwencje wybranego modelu </w:t>
            </w:r>
            <w:r>
              <w:t>z zachowaniem zasad prawa autorskiego przy stosowaniu zapożyczeń.</w:t>
            </w:r>
          </w:p>
          <w:p w:rsidR="00251EE7" w:rsidRDefault="00251EE7">
            <w:pPr>
              <w:widowControl w:val="0"/>
              <w:rPr>
                <w:color w:val="339966"/>
              </w:rPr>
            </w:pPr>
          </w:p>
        </w:tc>
      </w:tr>
    </w:tbl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2262"/>
        <w:gridCol w:w="4708"/>
        <w:gridCol w:w="3486"/>
      </w:tblGrid>
      <w:tr w:rsidR="00251EE7">
        <w:tc>
          <w:tcPr>
            <w:tcW w:w="10456" w:type="dxa"/>
            <w:gridSpan w:val="3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251EE7">
        <w:tc>
          <w:tcPr>
            <w:tcW w:w="2262" w:type="dxa"/>
          </w:tcPr>
          <w:p w:rsidR="00251EE7" w:rsidRDefault="008635D5">
            <w:pPr>
              <w:jc w:val="both"/>
            </w:pPr>
            <w:r>
              <w:t>Symbole efektów uczenia się</w:t>
            </w:r>
          </w:p>
        </w:tc>
        <w:tc>
          <w:tcPr>
            <w:tcW w:w="4708" w:type="dxa"/>
          </w:tcPr>
          <w:p w:rsidR="00251EE7" w:rsidRDefault="008635D5">
            <w:pPr>
              <w:jc w:val="both"/>
            </w:pPr>
            <w:r>
              <w:t>Potwierdzenie osiągnięcia efektów uczenia się</w:t>
            </w:r>
          </w:p>
        </w:tc>
        <w:tc>
          <w:tcPr>
            <w:tcW w:w="3486" w:type="dxa"/>
          </w:tcPr>
          <w:p w:rsidR="00251EE7" w:rsidRDefault="008635D5">
            <w:pPr>
              <w:jc w:val="both"/>
            </w:pPr>
            <w:r>
              <w:t>Odniesienie do efektów uczenia się  dla kierunku studiów</w:t>
            </w:r>
          </w:p>
        </w:tc>
      </w:tr>
      <w:tr w:rsidR="00251EE7">
        <w:tc>
          <w:tcPr>
            <w:tcW w:w="2262" w:type="dxa"/>
          </w:tcPr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>
              <w:t>_01</w:t>
            </w:r>
          </w:p>
          <w:p w:rsidR="00251EE7" w:rsidRDefault="00251EE7">
            <w:pPr>
              <w:widowControl w:val="0"/>
              <w:jc w:val="center"/>
            </w:pPr>
          </w:p>
        </w:tc>
        <w:tc>
          <w:tcPr>
            <w:tcW w:w="4708" w:type="dxa"/>
          </w:tcPr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both"/>
            </w:pPr>
            <w:r>
              <w:t xml:space="preserve">Posiada wiedzę w </w:t>
            </w:r>
            <w:r>
              <w:t>zakresie karty opisu przedmiotu (cele i efekty uczenia się) oraz zasad bezpieczeństwa                                    i higieny pracy w odniesieniu do przedmiotu</w:t>
            </w:r>
          </w:p>
        </w:tc>
        <w:tc>
          <w:tcPr>
            <w:tcW w:w="3486" w:type="dxa"/>
          </w:tcPr>
          <w:p w:rsidR="00251EE7" w:rsidRDefault="00251EE7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</w:pPr>
            <w:r>
              <w:rPr>
                <w:sz w:val="22"/>
              </w:rPr>
              <w:t>F1_W01</w:t>
            </w:r>
          </w:p>
        </w:tc>
      </w:tr>
      <w:tr w:rsidR="00251EE7">
        <w:tc>
          <w:tcPr>
            <w:tcW w:w="2262" w:type="dxa"/>
          </w:tcPr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WSD_02</w:t>
            </w:r>
          </w:p>
          <w:p w:rsidR="00251EE7" w:rsidRDefault="00251EE7">
            <w:pPr>
              <w:widowControl w:val="0"/>
              <w:jc w:val="center"/>
            </w:pPr>
          </w:p>
        </w:tc>
        <w:tc>
          <w:tcPr>
            <w:tcW w:w="4708" w:type="dxa"/>
          </w:tcPr>
          <w:p w:rsidR="00251EE7" w:rsidRDefault="008635D5">
            <w:pPr>
              <w:widowControl w:val="0"/>
              <w:jc w:val="both"/>
            </w:pPr>
            <w:r>
              <w:rPr>
                <w:color w:val="000000"/>
              </w:rPr>
              <w:t xml:space="preserve">Student zna terminologię wykorzystaną do przeprowadzenia badania </w:t>
            </w:r>
            <w:r>
              <w:rPr>
                <w:color w:val="000000"/>
              </w:rPr>
              <w:t>przedstawionego w pracy dyplomowej</w:t>
            </w:r>
          </w:p>
        </w:tc>
        <w:tc>
          <w:tcPr>
            <w:tcW w:w="3486" w:type="dxa"/>
          </w:tcPr>
          <w:p w:rsidR="00251EE7" w:rsidRDefault="00251EE7">
            <w:pPr>
              <w:widowControl w:val="0"/>
              <w:jc w:val="center"/>
              <w:rPr>
                <w:sz w:val="22"/>
              </w:rPr>
            </w:pPr>
          </w:p>
          <w:p w:rsidR="00251EE7" w:rsidRDefault="00251EE7">
            <w:pPr>
              <w:widowControl w:val="0"/>
              <w:jc w:val="center"/>
              <w:rPr>
                <w:sz w:val="22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rPr>
                <w:sz w:val="22"/>
              </w:rPr>
              <w:t>F1_W03</w:t>
            </w:r>
          </w:p>
        </w:tc>
      </w:tr>
      <w:tr w:rsidR="00251EE7">
        <w:tc>
          <w:tcPr>
            <w:tcW w:w="2262" w:type="dxa"/>
          </w:tcPr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WSD_03</w:t>
            </w:r>
          </w:p>
          <w:p w:rsidR="00251EE7" w:rsidRDefault="00251EE7">
            <w:pPr>
              <w:widowControl w:val="0"/>
              <w:jc w:val="center"/>
            </w:pPr>
          </w:p>
        </w:tc>
        <w:tc>
          <w:tcPr>
            <w:tcW w:w="4708" w:type="dxa"/>
          </w:tcPr>
          <w:p w:rsidR="00251EE7" w:rsidRDefault="008635D5">
            <w:pPr>
              <w:widowControl w:val="0"/>
              <w:jc w:val="both"/>
            </w:pPr>
            <w:r>
              <w:rPr>
                <w:sz w:val="22"/>
              </w:rPr>
              <w:t xml:space="preserve">formułować i analizować problemy z obszaru nauk filologicznych poprzez dobór właściwych narzędzi i metod, zbieranie i analizę danych, wnioskowanie, prezentację, ewaluację, w tym z wykorzystaniem </w:t>
            </w:r>
            <w:r>
              <w:rPr>
                <w:sz w:val="22"/>
              </w:rPr>
              <w:t>technologii informacyjno-komunikacyjnych</w:t>
            </w:r>
          </w:p>
        </w:tc>
        <w:tc>
          <w:tcPr>
            <w:tcW w:w="3486" w:type="dxa"/>
          </w:tcPr>
          <w:p w:rsidR="00251EE7" w:rsidRDefault="00251EE7">
            <w:pPr>
              <w:widowControl w:val="0"/>
              <w:jc w:val="center"/>
              <w:rPr>
                <w:sz w:val="22"/>
              </w:rPr>
            </w:pPr>
          </w:p>
          <w:p w:rsidR="00251EE7" w:rsidRDefault="00251EE7">
            <w:pPr>
              <w:widowControl w:val="0"/>
              <w:jc w:val="center"/>
              <w:rPr>
                <w:sz w:val="22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rPr>
                <w:sz w:val="22"/>
              </w:rPr>
              <w:t>F1_U01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>
              <w:t>_03</w:t>
            </w:r>
          </w:p>
          <w:p w:rsidR="00251EE7" w:rsidRDefault="00251EE7">
            <w:pPr>
              <w:widowControl w:val="0"/>
            </w:pPr>
          </w:p>
        </w:tc>
        <w:tc>
          <w:tcPr>
            <w:tcW w:w="4708" w:type="dxa"/>
            <w:tcBorders>
              <w:top w:val="nil"/>
            </w:tcBorders>
          </w:tcPr>
          <w:p w:rsidR="00251EE7" w:rsidRDefault="00251EE7">
            <w:pPr>
              <w:widowControl w:val="0"/>
              <w:jc w:val="both"/>
            </w:pPr>
          </w:p>
          <w:p w:rsidR="00251EE7" w:rsidRDefault="008635D5">
            <w:pPr>
              <w:widowControl w:val="0"/>
              <w:jc w:val="both"/>
            </w:pPr>
            <w:r>
              <w:rPr>
                <w:sz w:val="22"/>
              </w:rPr>
              <w:t>Posiada umiejętność merytorycznego argumentowania oraz formułowania własnych poglądów oraz poglądów innych autorów</w:t>
            </w:r>
          </w:p>
        </w:tc>
        <w:tc>
          <w:tcPr>
            <w:tcW w:w="3486" w:type="dxa"/>
            <w:tcBorders>
              <w:top w:val="nil"/>
            </w:tcBorders>
          </w:tcPr>
          <w:p w:rsidR="00251EE7" w:rsidRDefault="00251EE7">
            <w:pPr>
              <w:widowControl w:val="0"/>
              <w:jc w:val="center"/>
            </w:pPr>
          </w:p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</w:pPr>
            <w:r>
              <w:rPr>
                <w:sz w:val="22"/>
              </w:rPr>
              <w:t>F1_U04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251EE7">
            <w:pPr>
              <w:widowControl w:val="0"/>
              <w:jc w:val="center"/>
            </w:pPr>
          </w:p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</w:pPr>
            <w:r>
              <w:t>WSD_04</w:t>
            </w:r>
          </w:p>
        </w:tc>
        <w:tc>
          <w:tcPr>
            <w:tcW w:w="4708" w:type="dxa"/>
            <w:tcBorders>
              <w:top w:val="nil"/>
            </w:tcBorders>
          </w:tcPr>
          <w:p w:rsidR="00251EE7" w:rsidRDefault="00251EE7">
            <w:pPr>
              <w:widowControl w:val="0"/>
              <w:jc w:val="both"/>
            </w:pPr>
          </w:p>
          <w:p w:rsidR="00251EE7" w:rsidRDefault="008635D5">
            <w:pPr>
              <w:widowControl w:val="0"/>
              <w:jc w:val="both"/>
            </w:pPr>
            <w:r>
              <w:rPr>
                <w:sz w:val="22"/>
              </w:rPr>
              <w:t xml:space="preserve">samodzielnie zdobywać wiedzę i poszerzać umiejętności </w:t>
            </w:r>
            <w:r>
              <w:rPr>
                <w:sz w:val="22"/>
              </w:rPr>
              <w:t>zawodowe potrzebne w działalności filologicznej w ramach wybranej specjalizacji</w:t>
            </w:r>
          </w:p>
        </w:tc>
        <w:tc>
          <w:tcPr>
            <w:tcW w:w="3486" w:type="dxa"/>
            <w:tcBorders>
              <w:top w:val="nil"/>
            </w:tcBorders>
          </w:tcPr>
          <w:p w:rsidR="00251EE7" w:rsidRDefault="00251EE7">
            <w:pPr>
              <w:widowControl w:val="0"/>
              <w:jc w:val="center"/>
            </w:pPr>
          </w:p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</w:pPr>
            <w:r>
              <w:rPr>
                <w:sz w:val="22"/>
              </w:rPr>
              <w:t>F1_U10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251EE7">
            <w:pPr>
              <w:widowControl w:val="0"/>
              <w:jc w:val="center"/>
            </w:pPr>
          </w:p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</w:pPr>
            <w:r>
              <w:t>WSD_05</w:t>
            </w:r>
          </w:p>
        </w:tc>
        <w:tc>
          <w:tcPr>
            <w:tcW w:w="4708" w:type="dxa"/>
            <w:tcBorders>
              <w:top w:val="nil"/>
            </w:tcBorders>
          </w:tcPr>
          <w:p w:rsidR="00251EE7" w:rsidRDefault="00251EE7">
            <w:pPr>
              <w:widowControl w:val="0"/>
              <w:jc w:val="both"/>
            </w:pPr>
          </w:p>
          <w:p w:rsidR="00251EE7" w:rsidRDefault="008635D5">
            <w:pPr>
              <w:widowControl w:val="0"/>
              <w:jc w:val="both"/>
            </w:pPr>
            <w:r>
              <w:rPr>
                <w:sz w:val="22"/>
              </w:rPr>
              <w:t xml:space="preserve">konsultowania przyjętych przez siebie rozwiązań </w:t>
            </w:r>
            <w:r>
              <w:rPr>
                <w:sz w:val="22"/>
              </w:rPr>
              <w:lastRenderedPageBreak/>
              <w:t>sytuacji problemowych ze specjalistami oraz konstruktywnego reagowania na doradztwo</w:t>
            </w:r>
          </w:p>
        </w:tc>
        <w:tc>
          <w:tcPr>
            <w:tcW w:w="3486" w:type="dxa"/>
            <w:tcBorders>
              <w:top w:val="nil"/>
            </w:tcBorders>
          </w:tcPr>
          <w:p w:rsidR="00251EE7" w:rsidRDefault="00251EE7">
            <w:pPr>
              <w:widowControl w:val="0"/>
              <w:jc w:val="center"/>
            </w:pPr>
          </w:p>
          <w:p w:rsidR="00251EE7" w:rsidRDefault="00251EE7">
            <w:pPr>
              <w:widowControl w:val="0"/>
              <w:jc w:val="center"/>
            </w:pPr>
          </w:p>
          <w:p w:rsidR="00251EE7" w:rsidRDefault="008635D5">
            <w:pPr>
              <w:widowControl w:val="0"/>
              <w:jc w:val="center"/>
            </w:pPr>
            <w:r>
              <w:rPr>
                <w:sz w:val="22"/>
              </w:rPr>
              <w:t>F1_K03</w:t>
            </w:r>
          </w:p>
        </w:tc>
      </w:tr>
    </w:tbl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2262"/>
        <w:gridCol w:w="5955"/>
        <w:gridCol w:w="2239"/>
      </w:tblGrid>
      <w:tr w:rsidR="00251EE7">
        <w:tc>
          <w:tcPr>
            <w:tcW w:w="10456" w:type="dxa"/>
            <w:gridSpan w:val="3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251EE7">
        <w:tc>
          <w:tcPr>
            <w:tcW w:w="2262" w:type="dxa"/>
          </w:tcPr>
          <w:p w:rsidR="00251EE7" w:rsidRDefault="008635D5">
            <w:pPr>
              <w:jc w:val="center"/>
            </w:pPr>
            <w:r>
              <w:t>Symbol</w:t>
            </w:r>
          </w:p>
        </w:tc>
        <w:tc>
          <w:tcPr>
            <w:tcW w:w="5955" w:type="dxa"/>
          </w:tcPr>
          <w:p w:rsidR="00251EE7" w:rsidRDefault="008635D5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</w:tcPr>
          <w:p w:rsidR="00251EE7" w:rsidRDefault="008635D5">
            <w:pPr>
              <w:jc w:val="center"/>
            </w:pPr>
            <w:r>
              <w:t>Odniesienie do efektów uczenia się przedmiotu</w:t>
            </w:r>
          </w:p>
        </w:tc>
      </w:tr>
      <w:tr w:rsidR="00251EE7">
        <w:tc>
          <w:tcPr>
            <w:tcW w:w="2262" w:type="dxa"/>
          </w:tcPr>
          <w:p w:rsidR="00251EE7" w:rsidRDefault="008635D5">
            <w:pPr>
              <w:widowControl w:val="0"/>
            </w:pPr>
            <w:r>
              <w:t>TK_01</w:t>
            </w:r>
          </w:p>
        </w:tc>
        <w:tc>
          <w:tcPr>
            <w:tcW w:w="5955" w:type="dxa"/>
          </w:tcPr>
          <w:p w:rsidR="00251EE7" w:rsidRDefault="008635D5">
            <w:pPr>
              <w:widowControl w:val="0"/>
              <w:jc w:val="both"/>
            </w:pPr>
            <w:r>
              <w:t>Omówienie przedmiotu: zapoznanie studentów z kartą opisu przedmiotu, zapoznanie z efektami uczenia się przewidzianymi dla przedmiotu, zapoznanie z celami przedmiotu</w:t>
            </w:r>
            <w:r>
              <w:t xml:space="preserve"> realizowanymi w trakcie zajęć. Zapoznanie z zasadami bezpieczeństwa i higieny pracy w odniesieniu do przedmiotu</w:t>
            </w:r>
          </w:p>
        </w:tc>
        <w:tc>
          <w:tcPr>
            <w:tcW w:w="2239" w:type="dxa"/>
          </w:tcPr>
          <w:p w:rsidR="00251EE7" w:rsidRDefault="008635D5">
            <w:pPr>
              <w:widowControl w:val="0"/>
              <w:jc w:val="center"/>
            </w:pPr>
            <w:r>
              <w:t>WSD_01</w:t>
            </w:r>
          </w:p>
          <w:p w:rsidR="00251EE7" w:rsidRDefault="00251EE7">
            <w:pPr>
              <w:widowControl w:val="0"/>
            </w:pPr>
          </w:p>
        </w:tc>
      </w:tr>
      <w:tr w:rsidR="00251EE7">
        <w:tc>
          <w:tcPr>
            <w:tcW w:w="2262" w:type="dxa"/>
          </w:tcPr>
          <w:p w:rsidR="00251EE7" w:rsidRDefault="008635D5">
            <w:pPr>
              <w:widowControl w:val="0"/>
            </w:pPr>
            <w:r>
              <w:t>TK_02</w:t>
            </w:r>
          </w:p>
        </w:tc>
        <w:tc>
          <w:tcPr>
            <w:tcW w:w="5955" w:type="dxa"/>
          </w:tcPr>
          <w:p w:rsidR="00251EE7" w:rsidRDefault="008635D5">
            <w:pPr>
              <w:widowControl w:val="0"/>
            </w:pPr>
            <w:r>
              <w:t>Problem badawczy, cel projektu badawczego</w:t>
            </w:r>
          </w:p>
        </w:tc>
        <w:tc>
          <w:tcPr>
            <w:tcW w:w="2239" w:type="dxa"/>
          </w:tcPr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TK_03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Przegląd literatury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WSD_04</w:t>
            </w:r>
          </w:p>
          <w:p w:rsidR="00251EE7" w:rsidRDefault="008635D5">
            <w:pPr>
              <w:widowControl w:val="0"/>
              <w:jc w:val="center"/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TK_04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 xml:space="preserve">Badania ilościowe, </w:t>
            </w:r>
            <w:r>
              <w:t>jakościowe i mieszane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WSD_03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TK_05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Pytania i hipotezy badawcze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TK_06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Narzędzia do zbierania danych: kwestionariusz, wywiad, test kompetencji językowych, arkusz obserwacji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TK_07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 xml:space="preserve">Analiza statystyczna danych </w:t>
            </w:r>
            <w:r>
              <w:t>ilościowych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TK_08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Analiza tematyczna danych jakościowych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TK_09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Charakterystyka anglojęzycznego tekstu naukowego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251EE7">
        <w:tc>
          <w:tcPr>
            <w:tcW w:w="2262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TK_10</w:t>
            </w:r>
          </w:p>
        </w:tc>
        <w:tc>
          <w:tcPr>
            <w:tcW w:w="5955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Materiały źródłowe i bibliografia</w:t>
            </w:r>
          </w:p>
        </w:tc>
        <w:tc>
          <w:tcPr>
            <w:tcW w:w="2239" w:type="dxa"/>
            <w:tcBorders>
              <w:top w:val="nil"/>
            </w:tcBorders>
          </w:tcPr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WSD_05</w:t>
            </w:r>
          </w:p>
        </w:tc>
      </w:tr>
    </w:tbl>
    <w:p w:rsidR="00251EE7" w:rsidRDefault="00251EE7">
      <w:pPr>
        <w:jc w:val="both"/>
      </w:pPr>
    </w:p>
    <w:p w:rsidR="00251EE7" w:rsidRDefault="00251EE7">
      <w:pPr>
        <w:jc w:val="both"/>
      </w:pPr>
    </w:p>
    <w:p w:rsidR="00251EE7" w:rsidRDefault="00251EE7">
      <w:pPr>
        <w:jc w:val="both"/>
      </w:pPr>
    </w:p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1589"/>
        <w:gridCol w:w="8867"/>
      </w:tblGrid>
      <w:tr w:rsidR="00251EE7">
        <w:tc>
          <w:tcPr>
            <w:tcW w:w="10455" w:type="dxa"/>
            <w:gridSpan w:val="2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251EE7">
        <w:tc>
          <w:tcPr>
            <w:tcW w:w="1589" w:type="dxa"/>
          </w:tcPr>
          <w:p w:rsidR="00251EE7" w:rsidRDefault="008635D5">
            <w:pPr>
              <w:jc w:val="both"/>
            </w:pPr>
            <w:r>
              <w:t>Podstawowa</w:t>
            </w:r>
          </w:p>
        </w:tc>
        <w:tc>
          <w:tcPr>
            <w:tcW w:w="8866" w:type="dxa"/>
          </w:tcPr>
          <w:p w:rsidR="00251EE7" w:rsidRDefault="008635D5">
            <w:pPr>
              <w:jc w:val="both"/>
            </w:pPr>
            <w:r>
              <w:t xml:space="preserve">1. </w:t>
            </w:r>
            <w:proofErr w:type="spellStart"/>
            <w:r>
              <w:rPr>
                <w:color w:val="000000"/>
              </w:rPr>
              <w:t>Bailey</w:t>
            </w:r>
            <w:proofErr w:type="spellEnd"/>
            <w:r>
              <w:rPr>
                <w:color w:val="000000"/>
              </w:rPr>
              <w:t xml:space="preserve">, S. 2003. </w:t>
            </w:r>
            <w:proofErr w:type="spellStart"/>
            <w:r>
              <w:rPr>
                <w:rStyle w:val="Wyrnienie"/>
                <w:color w:val="000000"/>
              </w:rPr>
              <w:t>Academic</w:t>
            </w:r>
            <w:proofErr w:type="spellEnd"/>
            <w:r>
              <w:rPr>
                <w:rStyle w:val="Wyrnienie"/>
                <w:color w:val="000000"/>
              </w:rPr>
              <w:t xml:space="preserve"> </w:t>
            </w:r>
            <w:proofErr w:type="spellStart"/>
            <w:r>
              <w:rPr>
                <w:rStyle w:val="Wyrnienie"/>
                <w:color w:val="000000"/>
              </w:rPr>
              <w:t>Writing</w:t>
            </w:r>
            <w:proofErr w:type="spellEnd"/>
            <w:r>
              <w:rPr>
                <w:color w:val="000000"/>
              </w:rPr>
              <w:t xml:space="preserve">. A </w:t>
            </w:r>
            <w:proofErr w:type="spellStart"/>
            <w:r>
              <w:rPr>
                <w:rStyle w:val="Wyrnienie"/>
                <w:color w:val="000000"/>
              </w:rPr>
              <w:t>Handbook</w:t>
            </w:r>
            <w:proofErr w:type="spellEnd"/>
            <w:r>
              <w:rPr>
                <w:rStyle w:val="Wyrnienie"/>
                <w:color w:val="000000"/>
              </w:rPr>
              <w:t xml:space="preserve"> for International </w:t>
            </w:r>
            <w:proofErr w:type="spellStart"/>
            <w:r>
              <w:rPr>
                <w:rStyle w:val="Wyrnienie"/>
                <w:color w:val="000000"/>
              </w:rPr>
              <w:t>Students</w:t>
            </w:r>
            <w:proofErr w:type="spellEnd"/>
            <w:r>
              <w:rPr>
                <w:rStyle w:val="Wyrnienie"/>
                <w:i w:val="0"/>
                <w:iCs w:val="0"/>
                <w:color w:val="000000"/>
              </w:rPr>
              <w:t xml:space="preserve">. London and New York: </w:t>
            </w:r>
            <w:proofErr w:type="spellStart"/>
            <w:r>
              <w:rPr>
                <w:rStyle w:val="Wyrnienie"/>
                <w:i w:val="0"/>
                <w:iCs w:val="0"/>
                <w:color w:val="000000"/>
              </w:rPr>
              <w:t>Routlege</w:t>
            </w:r>
            <w:proofErr w:type="spellEnd"/>
            <w:r>
              <w:rPr>
                <w:rStyle w:val="Wyrnienie"/>
                <w:i w:val="0"/>
                <w:iCs w:val="0"/>
                <w:color w:val="000000"/>
              </w:rPr>
              <w:t>.</w:t>
            </w:r>
          </w:p>
          <w:p w:rsidR="00251EE7" w:rsidRDefault="008635D5">
            <w:pPr>
              <w:jc w:val="both"/>
            </w:pPr>
            <w:r>
              <w:rPr>
                <w:lang w:val="en-GB"/>
              </w:rPr>
              <w:t xml:space="preserve">2. Creswell, J.W. 2009. </w:t>
            </w:r>
            <w:r>
              <w:rPr>
                <w:i/>
                <w:lang w:val="en-GB"/>
              </w:rPr>
              <w:t>Research Design: Qualitative, Quantitative, and Mixed Methods Approaches</w:t>
            </w:r>
            <w:r>
              <w:rPr>
                <w:lang w:val="en-GB"/>
              </w:rPr>
              <w:t>. Los Angeles: Sage.</w:t>
            </w:r>
          </w:p>
        </w:tc>
      </w:tr>
      <w:tr w:rsidR="00251EE7">
        <w:tc>
          <w:tcPr>
            <w:tcW w:w="1589" w:type="dxa"/>
          </w:tcPr>
          <w:p w:rsidR="00251EE7" w:rsidRDefault="008635D5">
            <w:pPr>
              <w:jc w:val="both"/>
            </w:pPr>
            <w:r>
              <w:t>Uzupełniająca</w:t>
            </w:r>
          </w:p>
        </w:tc>
        <w:tc>
          <w:tcPr>
            <w:tcW w:w="8866" w:type="dxa"/>
          </w:tcPr>
          <w:p w:rsidR="00251EE7" w:rsidRDefault="008635D5">
            <w:pPr>
              <w:jc w:val="both"/>
            </w:pPr>
            <w:r>
              <w:t xml:space="preserve">1. </w:t>
            </w:r>
            <w:r>
              <w:rPr>
                <w:lang w:val="en-US"/>
              </w:rPr>
              <w:t xml:space="preserve">Brown, J.D. 1988. </w:t>
            </w:r>
            <w:r>
              <w:rPr>
                <w:i/>
                <w:lang w:val="en-GB"/>
              </w:rPr>
              <w:t>Understanding Research in Second Language Learning</w:t>
            </w:r>
            <w:r>
              <w:rPr>
                <w:lang w:val="en-GB"/>
              </w:rPr>
              <w:t>. Cambridge: CUP</w:t>
            </w:r>
          </w:p>
          <w:p w:rsidR="00251EE7" w:rsidRDefault="008635D5">
            <w:pPr>
              <w:widowControl w:val="0"/>
              <w:tabs>
                <w:tab w:val="left" w:pos="2127"/>
              </w:tabs>
              <w:ind w:left="379" w:hanging="379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Dörnyei</w:t>
            </w:r>
            <w:proofErr w:type="spellEnd"/>
            <w:r>
              <w:rPr>
                <w:lang w:val="en-GB"/>
              </w:rPr>
              <w:t xml:space="preserve">, Z. 2003. </w:t>
            </w:r>
            <w:r>
              <w:rPr>
                <w:i/>
                <w:lang w:val="en-GB"/>
              </w:rPr>
              <w:t>Questionnaires in Second Language Research</w:t>
            </w:r>
            <w:r>
              <w:rPr>
                <w:lang w:val="en-GB"/>
              </w:rPr>
              <w:t xml:space="preserve">. </w:t>
            </w:r>
            <w:r>
              <w:rPr>
                <w:lang w:val="en-US"/>
              </w:rPr>
              <w:t>Mahwah: Lawrence Erlbaum.</w:t>
            </w:r>
          </w:p>
          <w:p w:rsidR="00251EE7" w:rsidRDefault="008635D5">
            <w:pPr>
              <w:widowControl w:val="0"/>
              <w:tabs>
                <w:tab w:val="left" w:pos="2127"/>
              </w:tabs>
              <w:ind w:left="379" w:hanging="379"/>
              <w:rPr>
                <w:lang w:val="en-US"/>
              </w:rPr>
            </w:pPr>
            <w:r>
              <w:rPr>
                <w:lang w:val="en-US"/>
              </w:rPr>
              <w:t xml:space="preserve">3. Kothari, C. R. 2004. </w:t>
            </w:r>
            <w:r>
              <w:rPr>
                <w:i/>
                <w:iCs/>
                <w:lang w:val="en-US"/>
              </w:rPr>
              <w:t>Research Methodology. Research and Techniques</w:t>
            </w:r>
            <w:r>
              <w:rPr>
                <w:lang w:val="en-US"/>
              </w:rPr>
              <w:t>. New Delhi</w:t>
            </w:r>
            <w:r>
              <w:rPr>
                <w:lang w:val="en-US"/>
              </w:rPr>
              <w:t>: New Age International.</w:t>
            </w:r>
          </w:p>
          <w:p w:rsidR="00251EE7" w:rsidRDefault="008635D5">
            <w:pPr>
              <w:jc w:val="both"/>
            </w:pPr>
            <w:r>
              <w:t xml:space="preserve">4. </w:t>
            </w:r>
            <w:r>
              <w:t>Publikacje</w:t>
            </w:r>
            <w:r>
              <w:t xml:space="preserve"> naukowe w zależności od tematyki prac dyplomowych</w:t>
            </w:r>
          </w:p>
          <w:p w:rsidR="00251EE7" w:rsidRDefault="00251EE7">
            <w:pPr>
              <w:jc w:val="both"/>
            </w:pPr>
          </w:p>
        </w:tc>
      </w:tr>
    </w:tbl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1812"/>
        <w:gridCol w:w="1831"/>
        <w:gridCol w:w="1547"/>
        <w:gridCol w:w="1856"/>
        <w:gridCol w:w="3410"/>
      </w:tblGrid>
      <w:tr w:rsidR="00251EE7">
        <w:tc>
          <w:tcPr>
            <w:tcW w:w="10456" w:type="dxa"/>
            <w:gridSpan w:val="5"/>
          </w:tcPr>
          <w:p w:rsidR="00251EE7" w:rsidRDefault="008635D5">
            <w:pPr>
              <w:jc w:val="center"/>
            </w:pPr>
            <w:r>
              <w:rPr>
                <w:b/>
              </w:rPr>
              <w:t>V. SPOSÓB OCENIANIA PRACY STUDENTA</w:t>
            </w:r>
          </w:p>
        </w:tc>
      </w:tr>
      <w:tr w:rsidR="00251EE7">
        <w:tc>
          <w:tcPr>
            <w:tcW w:w="1812" w:type="dxa"/>
          </w:tcPr>
          <w:p w:rsidR="00251EE7" w:rsidRDefault="008635D5">
            <w:pPr>
              <w:jc w:val="both"/>
            </w:pPr>
            <w:r>
              <w:t>Symbol efektu uczenia się dla przedmiotu</w:t>
            </w:r>
          </w:p>
        </w:tc>
        <w:tc>
          <w:tcPr>
            <w:tcW w:w="1831" w:type="dxa"/>
          </w:tcPr>
          <w:p w:rsidR="00251EE7" w:rsidRDefault="008635D5">
            <w:pPr>
              <w:jc w:val="both"/>
            </w:pPr>
            <w:r>
              <w:t xml:space="preserve">Symbol treści kształcenia realizowanych w trakcie zajęć </w:t>
            </w:r>
          </w:p>
        </w:tc>
        <w:tc>
          <w:tcPr>
            <w:tcW w:w="1547" w:type="dxa"/>
          </w:tcPr>
          <w:p w:rsidR="00251EE7" w:rsidRDefault="008635D5">
            <w:pPr>
              <w:jc w:val="both"/>
            </w:pPr>
            <w:r>
              <w:t xml:space="preserve">Forma realizacji treści kształcenia </w:t>
            </w:r>
          </w:p>
        </w:tc>
        <w:tc>
          <w:tcPr>
            <w:tcW w:w="1856" w:type="dxa"/>
          </w:tcPr>
          <w:p w:rsidR="00251EE7" w:rsidRDefault="008635D5">
            <w:pPr>
              <w:jc w:val="both"/>
            </w:pPr>
            <w:r>
              <w:t>Typ oceniania</w:t>
            </w:r>
          </w:p>
        </w:tc>
        <w:tc>
          <w:tcPr>
            <w:tcW w:w="3410" w:type="dxa"/>
          </w:tcPr>
          <w:p w:rsidR="00251EE7" w:rsidRDefault="008635D5">
            <w:pPr>
              <w:jc w:val="both"/>
            </w:pPr>
            <w:r>
              <w:t>Metody oceny</w:t>
            </w:r>
          </w:p>
        </w:tc>
      </w:tr>
      <w:tr w:rsidR="00251EE7">
        <w:tc>
          <w:tcPr>
            <w:tcW w:w="1812" w:type="dxa"/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>
              <w:t>_01</w:t>
            </w:r>
          </w:p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251EE7">
            <w:pPr>
              <w:widowControl w:val="0"/>
              <w:rPr>
                <w:color w:val="339966"/>
              </w:rPr>
            </w:pPr>
          </w:p>
        </w:tc>
        <w:tc>
          <w:tcPr>
            <w:tcW w:w="1831" w:type="dxa"/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TK_1</w:t>
            </w:r>
          </w:p>
        </w:tc>
        <w:tc>
          <w:tcPr>
            <w:tcW w:w="1547" w:type="dxa"/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</w:tcPr>
          <w:p w:rsidR="00251EE7" w:rsidRDefault="008635D5">
            <w:pPr>
              <w:widowControl w:val="0"/>
            </w:pPr>
            <w:r>
              <w:t>samoocena</w:t>
            </w:r>
          </w:p>
        </w:tc>
      </w:tr>
      <w:tr w:rsidR="00251EE7">
        <w:tc>
          <w:tcPr>
            <w:tcW w:w="1812" w:type="dxa"/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</w:tcPr>
          <w:p w:rsidR="00251EE7" w:rsidRDefault="00251EE7">
            <w:pPr>
              <w:widowControl w:val="0"/>
              <w:rPr>
                <w:color w:val="339966"/>
                <w:lang w:val="de-DE"/>
              </w:rPr>
            </w:pPr>
          </w:p>
          <w:p w:rsidR="00251EE7" w:rsidRDefault="008635D5">
            <w:pPr>
              <w:widowControl w:val="0"/>
            </w:pPr>
            <w:r>
              <w:rPr>
                <w:lang w:val="de-DE"/>
              </w:rPr>
              <w:t>TK_2</w:t>
            </w:r>
          </w:p>
        </w:tc>
        <w:tc>
          <w:tcPr>
            <w:tcW w:w="1547" w:type="dxa"/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WSD_04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TK_3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WSD_02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TK_4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TK_5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TK_6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TK_7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WSD_03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TK_8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color w:val="339966"/>
                <w:lang w:val="de-DE"/>
              </w:rPr>
            </w:pPr>
            <w:r>
              <w:rPr>
                <w:lang w:val="de-DE"/>
              </w:rPr>
              <w:t>TK_9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 xml:space="preserve">praca </w:t>
            </w:r>
            <w:r>
              <w:t>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  <w:tr w:rsidR="00251EE7">
        <w:tc>
          <w:tcPr>
            <w:tcW w:w="1812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color w:val="339966"/>
              </w:rPr>
            </w:pPr>
          </w:p>
          <w:p w:rsidR="00251EE7" w:rsidRDefault="008635D5">
            <w:pPr>
              <w:widowControl w:val="0"/>
              <w:jc w:val="center"/>
            </w:pPr>
            <w:r>
              <w:t>WSD_02</w:t>
            </w:r>
          </w:p>
          <w:p w:rsidR="00251EE7" w:rsidRDefault="008635D5">
            <w:pPr>
              <w:widowControl w:val="0"/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831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TK_10</w:t>
            </w:r>
          </w:p>
        </w:tc>
        <w:tc>
          <w:tcPr>
            <w:tcW w:w="1547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tcBorders>
              <w:top w:val="nil"/>
            </w:tcBorders>
          </w:tcPr>
          <w:p w:rsidR="00251EE7" w:rsidRDefault="00251EE7">
            <w:pPr>
              <w:widowControl w:val="0"/>
              <w:rPr>
                <w:lang w:val="de-DE"/>
              </w:rPr>
            </w:pP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:rsidR="00251EE7" w:rsidRDefault="008635D5">
            <w:pPr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3410" w:type="dxa"/>
            <w:tcBorders>
              <w:top w:val="nil"/>
            </w:tcBorders>
          </w:tcPr>
          <w:p w:rsidR="00251EE7" w:rsidRDefault="008635D5">
            <w:pPr>
              <w:widowControl w:val="0"/>
            </w:pPr>
            <w:r>
              <w:t>praca dyplomowa</w:t>
            </w:r>
          </w:p>
          <w:p w:rsidR="00251EE7" w:rsidRDefault="008635D5">
            <w:pPr>
              <w:widowControl w:val="0"/>
            </w:pPr>
            <w:r>
              <w:t>(oceny cząstkowe oraz ocena całościowa)</w:t>
            </w:r>
          </w:p>
        </w:tc>
      </w:tr>
    </w:tbl>
    <w:p w:rsidR="00251EE7" w:rsidRDefault="00251EE7">
      <w:pPr>
        <w:jc w:val="both"/>
      </w:pPr>
    </w:p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51EE7">
        <w:tc>
          <w:tcPr>
            <w:tcW w:w="10455" w:type="dxa"/>
            <w:gridSpan w:val="2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 (w godzinach)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jc w:val="center"/>
            </w:pPr>
            <w:r>
              <w:t>Forma aktywności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Średnia liczba godzin </w:t>
            </w:r>
            <w:r>
              <w:t>na zrealizowanie aktywności</w:t>
            </w:r>
          </w:p>
          <w:p w:rsidR="00251EE7" w:rsidRDefault="008635D5">
            <w:pPr>
              <w:jc w:val="center"/>
              <w:rPr>
                <w:color w:val="00B050"/>
              </w:rPr>
            </w:pPr>
            <w:r>
              <w:rPr>
                <w:color w:val="000000" w:themeColor="text1"/>
              </w:rPr>
              <w:t>(godz. zajęć -  45 min.)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pStyle w:val="Nagwek2"/>
              <w:outlineLvl w:val="1"/>
            </w:pPr>
            <w:r>
              <w:t xml:space="preserve">Godziny </w:t>
            </w:r>
            <w:r>
              <w:rPr>
                <w:color w:val="000000" w:themeColor="text1"/>
              </w:rPr>
              <w:t xml:space="preserve">zajęć </w:t>
            </w:r>
            <w:r>
              <w:rPr>
                <w:b w:val="0"/>
                <w:color w:val="000000" w:themeColor="text1"/>
              </w:rPr>
              <w:t>(wg planu studiów)</w:t>
            </w:r>
            <w:r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>( tzw. kontaktowe)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45 </w:t>
            </w:r>
            <w:r>
              <w:t>godz.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45 </w:t>
            </w:r>
            <w:r>
              <w:t>godz.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pStyle w:val="Nagwek2"/>
              <w:outlineLvl w:val="1"/>
            </w:pPr>
            <w:r>
              <w:t>Praca własna studenta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 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pStyle w:val="Nagwek2"/>
              <w:widowControl w:val="0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przygotowanie do zajęć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20 </w:t>
            </w:r>
            <w:r>
              <w:t xml:space="preserve">godz. 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pStyle w:val="Nagwek2"/>
              <w:widowControl w:val="0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przygotowanie bibliografii, zbieranie</w:t>
            </w:r>
            <w:r>
              <w:rPr>
                <w:b w:val="0"/>
                <w:bCs w:val="0"/>
              </w:rPr>
              <w:t xml:space="preserve"> i opracowanie danych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>10 godz.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pStyle w:val="Nagwek2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Praca własna studenta – suma godzin</w:t>
            </w:r>
          </w:p>
          <w:p w:rsidR="00251EE7" w:rsidRDefault="00251EE7"/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30 </w:t>
            </w:r>
            <w:r>
              <w:t>godz.</w:t>
            </w:r>
          </w:p>
        </w:tc>
      </w:tr>
      <w:tr w:rsidR="00251EE7">
        <w:tc>
          <w:tcPr>
            <w:tcW w:w="5228" w:type="dxa"/>
            <w:shd w:val="clear" w:color="auto" w:fill="auto"/>
          </w:tcPr>
          <w:p w:rsidR="00251EE7" w:rsidRDefault="008635D5">
            <w:pPr>
              <w:pStyle w:val="Nagwek2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227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75 </w:t>
            </w:r>
            <w:r>
              <w:t>godz.</w:t>
            </w:r>
          </w:p>
        </w:tc>
      </w:tr>
    </w:tbl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7792"/>
        <w:gridCol w:w="2664"/>
      </w:tblGrid>
      <w:tr w:rsidR="00251EE7">
        <w:tc>
          <w:tcPr>
            <w:tcW w:w="10455" w:type="dxa"/>
            <w:gridSpan w:val="2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 (ECTS)</w:t>
            </w:r>
          </w:p>
        </w:tc>
      </w:tr>
      <w:tr w:rsidR="00251EE7">
        <w:tc>
          <w:tcPr>
            <w:tcW w:w="7791" w:type="dxa"/>
            <w:shd w:val="clear" w:color="auto" w:fill="auto"/>
          </w:tcPr>
          <w:p w:rsidR="00251EE7" w:rsidRDefault="008635D5">
            <w:pPr>
              <w:pStyle w:val="Nagwek2"/>
              <w:outlineLvl w:val="1"/>
            </w:pPr>
            <w:r>
              <w:t xml:space="preserve">Sumaryczna liczba punktów ECTS z  przedmiotu </w:t>
            </w:r>
          </w:p>
        </w:tc>
        <w:tc>
          <w:tcPr>
            <w:tcW w:w="2664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3 </w:t>
            </w:r>
            <w:r>
              <w:t>ECTS</w:t>
            </w:r>
          </w:p>
        </w:tc>
      </w:tr>
      <w:tr w:rsidR="00251EE7">
        <w:tc>
          <w:tcPr>
            <w:tcW w:w="7791" w:type="dxa"/>
            <w:shd w:val="clear" w:color="auto" w:fill="auto"/>
          </w:tcPr>
          <w:p w:rsidR="00251EE7" w:rsidRDefault="008635D5">
            <w:pPr>
              <w:pStyle w:val="Nagwek2"/>
              <w:outlineLvl w:val="1"/>
            </w:pPr>
            <w:r>
              <w:t xml:space="preserve">Nakład pracy studenta związany z zajęciami </w:t>
            </w:r>
            <w:r>
              <w:t>o charakterze praktycznym</w:t>
            </w:r>
          </w:p>
        </w:tc>
        <w:tc>
          <w:tcPr>
            <w:tcW w:w="2664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0 </w:t>
            </w:r>
            <w:r>
              <w:t>ECTS</w:t>
            </w:r>
          </w:p>
        </w:tc>
      </w:tr>
      <w:tr w:rsidR="00251EE7">
        <w:tc>
          <w:tcPr>
            <w:tcW w:w="7791" w:type="dxa"/>
            <w:shd w:val="clear" w:color="auto" w:fill="auto"/>
          </w:tcPr>
          <w:p w:rsidR="00251EE7" w:rsidRDefault="008635D5">
            <w:pPr>
              <w:pStyle w:val="Nagwek2"/>
              <w:outlineLvl w:val="1"/>
            </w:pPr>
            <w:r>
              <w:t xml:space="preserve">Nakład pracy związany z zajęciami wymagającymi bezpośredniego udziału nauczycieli akademickich </w:t>
            </w:r>
          </w:p>
        </w:tc>
        <w:tc>
          <w:tcPr>
            <w:tcW w:w="2664" w:type="dxa"/>
            <w:shd w:val="clear" w:color="auto" w:fill="auto"/>
          </w:tcPr>
          <w:p w:rsidR="00251EE7" w:rsidRDefault="008635D5">
            <w:pPr>
              <w:jc w:val="center"/>
            </w:pPr>
            <w:r>
              <w:t xml:space="preserve">1,80 </w:t>
            </w:r>
            <w:r>
              <w:t>ECTS</w:t>
            </w:r>
          </w:p>
        </w:tc>
      </w:tr>
      <w:tr w:rsidR="00251EE7">
        <w:tc>
          <w:tcPr>
            <w:tcW w:w="7791" w:type="dxa"/>
            <w:shd w:val="clear" w:color="auto" w:fill="auto"/>
          </w:tcPr>
          <w:p w:rsidR="00251EE7" w:rsidRDefault="008635D5">
            <w:pPr>
              <w:pStyle w:val="Nagwek2"/>
              <w:outlineLvl w:val="1"/>
              <w:rPr>
                <w:color w:val="FF0000"/>
              </w:rPr>
            </w:pPr>
            <w:r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2664" w:type="dxa"/>
            <w:shd w:val="clear" w:color="auto" w:fill="auto"/>
          </w:tcPr>
          <w:p w:rsidR="00251EE7" w:rsidRDefault="008635D5">
            <w:pPr>
              <w:jc w:val="center"/>
            </w:pPr>
            <w:r>
              <w:rPr>
                <w:color w:val="000000" w:themeColor="text1"/>
              </w:rPr>
              <w:t>1,20</w:t>
            </w:r>
            <w:r>
              <w:rPr>
                <w:color w:val="000000" w:themeColor="text1"/>
              </w:rPr>
              <w:t xml:space="preserve"> ECTS</w:t>
            </w:r>
          </w:p>
        </w:tc>
      </w:tr>
    </w:tbl>
    <w:p w:rsidR="00251EE7" w:rsidRDefault="00251EE7">
      <w:pPr>
        <w:jc w:val="both"/>
      </w:pPr>
    </w:p>
    <w:p w:rsidR="00251EE7" w:rsidRDefault="00251EE7">
      <w:pPr>
        <w:jc w:val="both"/>
      </w:pP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845"/>
        <w:gridCol w:w="9611"/>
      </w:tblGrid>
      <w:tr w:rsidR="00251EE7">
        <w:tc>
          <w:tcPr>
            <w:tcW w:w="10455" w:type="dxa"/>
            <w:gridSpan w:val="2"/>
          </w:tcPr>
          <w:p w:rsidR="00251EE7" w:rsidRDefault="008635D5">
            <w:pPr>
              <w:jc w:val="center"/>
              <w:rPr>
                <w:b/>
              </w:rPr>
            </w:pPr>
            <w:r>
              <w:rPr>
                <w:b/>
              </w:rPr>
              <w:t>VIII. KRYTERIA OCENY</w:t>
            </w:r>
          </w:p>
        </w:tc>
      </w:tr>
      <w:tr w:rsidR="00251EE7">
        <w:tc>
          <w:tcPr>
            <w:tcW w:w="845" w:type="dxa"/>
            <w:shd w:val="clear" w:color="auto" w:fill="auto"/>
          </w:tcPr>
          <w:p w:rsidR="00251EE7" w:rsidRDefault="008635D5">
            <w:r>
              <w:t>5</w:t>
            </w:r>
          </w:p>
        </w:tc>
        <w:tc>
          <w:tcPr>
            <w:tcW w:w="9610" w:type="dxa"/>
            <w:shd w:val="clear" w:color="auto" w:fill="auto"/>
          </w:tcPr>
          <w:p w:rsidR="00251EE7" w:rsidRDefault="008635D5">
            <w:r>
              <w:t>znakomita wiedza, umiejętności, kompetencje</w:t>
            </w:r>
          </w:p>
        </w:tc>
      </w:tr>
      <w:tr w:rsidR="00251EE7">
        <w:tc>
          <w:tcPr>
            <w:tcW w:w="845" w:type="dxa"/>
            <w:shd w:val="clear" w:color="auto" w:fill="auto"/>
          </w:tcPr>
          <w:p w:rsidR="00251EE7" w:rsidRDefault="008635D5">
            <w:r>
              <w:t>4,5</w:t>
            </w:r>
          </w:p>
        </w:tc>
        <w:tc>
          <w:tcPr>
            <w:tcW w:w="9610" w:type="dxa"/>
            <w:shd w:val="clear" w:color="auto" w:fill="auto"/>
          </w:tcPr>
          <w:p w:rsidR="00251EE7" w:rsidRDefault="008635D5">
            <w:r>
              <w:t>bardzo dobra wiedza, umiejętności, kompetencje</w:t>
            </w:r>
          </w:p>
        </w:tc>
      </w:tr>
      <w:tr w:rsidR="00251EE7">
        <w:tc>
          <w:tcPr>
            <w:tcW w:w="845" w:type="dxa"/>
            <w:shd w:val="clear" w:color="auto" w:fill="auto"/>
          </w:tcPr>
          <w:p w:rsidR="00251EE7" w:rsidRDefault="008635D5">
            <w:r>
              <w:t>4</w:t>
            </w:r>
          </w:p>
        </w:tc>
        <w:tc>
          <w:tcPr>
            <w:tcW w:w="9610" w:type="dxa"/>
            <w:shd w:val="clear" w:color="auto" w:fill="auto"/>
          </w:tcPr>
          <w:p w:rsidR="00251EE7" w:rsidRDefault="008635D5">
            <w:r>
              <w:t>dobra wiedza, umiejętności, kompetencje</w:t>
            </w:r>
          </w:p>
        </w:tc>
      </w:tr>
      <w:tr w:rsidR="00251EE7">
        <w:tc>
          <w:tcPr>
            <w:tcW w:w="845" w:type="dxa"/>
            <w:shd w:val="clear" w:color="auto" w:fill="auto"/>
          </w:tcPr>
          <w:p w:rsidR="00251EE7" w:rsidRDefault="008635D5">
            <w:r>
              <w:t>3,5</w:t>
            </w:r>
          </w:p>
        </w:tc>
        <w:tc>
          <w:tcPr>
            <w:tcW w:w="9610" w:type="dxa"/>
            <w:shd w:val="clear" w:color="auto" w:fill="auto"/>
          </w:tcPr>
          <w:p w:rsidR="00251EE7" w:rsidRDefault="008635D5">
            <w:r>
              <w:t>zadawalająca wiedza, umiejętności, kompetencje, ale ze znacznymi niedociągnięciami</w:t>
            </w:r>
          </w:p>
        </w:tc>
      </w:tr>
      <w:tr w:rsidR="00251EE7">
        <w:tc>
          <w:tcPr>
            <w:tcW w:w="845" w:type="dxa"/>
            <w:shd w:val="clear" w:color="auto" w:fill="auto"/>
          </w:tcPr>
          <w:p w:rsidR="00251EE7" w:rsidRDefault="008635D5">
            <w:r>
              <w:t>3</w:t>
            </w:r>
          </w:p>
        </w:tc>
        <w:tc>
          <w:tcPr>
            <w:tcW w:w="9610" w:type="dxa"/>
            <w:shd w:val="clear" w:color="auto" w:fill="auto"/>
          </w:tcPr>
          <w:p w:rsidR="00251EE7" w:rsidRDefault="008635D5">
            <w:r>
              <w:t>zadawalająca wiedza, umiejętności, kompetencje, z licznymi błędami</w:t>
            </w:r>
          </w:p>
        </w:tc>
      </w:tr>
      <w:tr w:rsidR="00251EE7">
        <w:tc>
          <w:tcPr>
            <w:tcW w:w="845" w:type="dxa"/>
            <w:shd w:val="clear" w:color="auto" w:fill="auto"/>
          </w:tcPr>
          <w:p w:rsidR="00251EE7" w:rsidRDefault="008635D5">
            <w:r>
              <w:t>2</w:t>
            </w:r>
          </w:p>
        </w:tc>
        <w:tc>
          <w:tcPr>
            <w:tcW w:w="9610" w:type="dxa"/>
            <w:shd w:val="clear" w:color="auto" w:fill="auto"/>
          </w:tcPr>
          <w:p w:rsidR="00251EE7" w:rsidRDefault="008635D5">
            <w:r>
              <w:t>n</w:t>
            </w:r>
            <w:r>
              <w:t>iezadawalająca wiedza, umiejętności, kompetencje</w:t>
            </w:r>
          </w:p>
        </w:tc>
      </w:tr>
    </w:tbl>
    <w:p w:rsidR="00251EE7" w:rsidRDefault="00251EE7">
      <w:pPr>
        <w:jc w:val="both"/>
      </w:pPr>
    </w:p>
    <w:p w:rsidR="00251EE7" w:rsidRDefault="008635D5">
      <w:r>
        <w:t>Zatwierdzenie karty opisu przedmiotu:</w:t>
      </w:r>
    </w:p>
    <w:p w:rsidR="00251EE7" w:rsidRDefault="00251EE7"/>
    <w:p w:rsidR="00251EE7" w:rsidRDefault="00251EE7"/>
    <w:p w:rsidR="00251EE7" w:rsidRDefault="008635D5">
      <w:r>
        <w:t>Opracowali: dr hab. Paweł Scheffler, dr hab. Leszek Szymański</w:t>
      </w:r>
    </w:p>
    <w:p w:rsidR="00251EE7" w:rsidRDefault="008635D5">
      <w:r>
        <w:t>Sprawdził  pod względem formalnym (koordynator przedmiotu): dr Danuta Główka</w:t>
      </w:r>
    </w:p>
    <w:p w:rsidR="00251EE7" w:rsidRDefault="008635D5">
      <w:r>
        <w:t xml:space="preserve">Zatwierdził (Dyrektor </w:t>
      </w:r>
      <w:r>
        <w:t>Instytutu): dr Aleksandra Wojciechowska</w:t>
      </w:r>
    </w:p>
    <w:p w:rsidR="00251EE7" w:rsidRDefault="00251EE7">
      <w:pPr>
        <w:jc w:val="both"/>
      </w:pPr>
    </w:p>
    <w:sectPr w:rsidR="00251EE7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C2719"/>
    <w:multiLevelType w:val="multilevel"/>
    <w:tmpl w:val="5E2C1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695347"/>
    <w:multiLevelType w:val="multilevel"/>
    <w:tmpl w:val="2D84A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E7"/>
    <w:rsid w:val="00251EE7"/>
    <w:rsid w:val="0086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81685-B5C7-48AE-9AF3-1AA95204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B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1F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A31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inumeracji">
    <w:name w:val="Znaki numeracji"/>
    <w:qFormat/>
  </w:style>
  <w:style w:type="character" w:customStyle="1" w:styleId="Wyrnienie">
    <w:name w:val="Wyróżnienie"/>
    <w:qFormat/>
    <w:rPr>
      <w:i/>
      <w:i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table" w:styleId="Tabela-Siatka">
    <w:name w:val="Table Grid"/>
    <w:basedOn w:val="Standardowy"/>
    <w:uiPriority w:val="39"/>
    <w:rsid w:val="00853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Stróżycka</dc:creator>
  <dc:description/>
  <cp:lastModifiedBy>Barbara Walkowiak</cp:lastModifiedBy>
  <cp:revision>2</cp:revision>
  <dcterms:created xsi:type="dcterms:W3CDTF">2021-06-14T07:43:00Z</dcterms:created>
  <dcterms:modified xsi:type="dcterms:W3CDTF">2021-06-14T07:43:00Z</dcterms:modified>
  <dc:language>pl-PL</dc:language>
</cp:coreProperties>
</file>